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F07" w:rsidRDefault="00F96F07" w:rsidP="00D523F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523F2" w:rsidRPr="00DF1E78" w:rsidRDefault="00D65850" w:rsidP="00D523F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Sprinkler Alarm Horn Strobe and Sign Combination</w:t>
      </w:r>
    </w:p>
    <w:p w:rsidR="00F96F07" w:rsidRDefault="00F96F07" w:rsidP="00D52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523F2" w:rsidRPr="00D523F2" w:rsidRDefault="00505FFE" w:rsidP="00D52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4"/>
        </w:rPr>
        <w:t>cULus</w:t>
      </w:r>
      <w:proofErr w:type="spellEnd"/>
      <w:proofErr w:type="gramEnd"/>
      <w:r w:rsidR="00D523F2" w:rsidRPr="00D523F2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D65850">
        <w:rPr>
          <w:rFonts w:ascii="Times New Roman" w:eastAsia="Times New Roman" w:hAnsi="Times New Roman" w:cs="Times New Roman"/>
          <w:sz w:val="20"/>
          <w:szCs w:val="24"/>
        </w:rPr>
        <w:t xml:space="preserve">Listed. </w:t>
      </w:r>
      <w:r w:rsidR="00D65850" w:rsidRPr="00D65850">
        <w:rPr>
          <w:rFonts w:ascii="Times New Roman" w:eastAsia="Times New Roman" w:hAnsi="Times New Roman" w:cs="Times New Roman"/>
          <w:sz w:val="20"/>
          <w:szCs w:val="24"/>
        </w:rPr>
        <w:t>The contrac</w:t>
      </w:r>
      <w:r w:rsidR="00F80654">
        <w:rPr>
          <w:rFonts w:ascii="Times New Roman" w:eastAsia="Times New Roman" w:hAnsi="Times New Roman" w:cs="Times New Roman"/>
          <w:sz w:val="20"/>
          <w:szCs w:val="24"/>
        </w:rPr>
        <w:t xml:space="preserve">tor shall furnish and install a </w:t>
      </w:r>
      <w:r w:rsidR="00D65850" w:rsidRPr="00D65850">
        <w:rPr>
          <w:rFonts w:ascii="Times New Roman" w:eastAsia="Times New Roman" w:hAnsi="Times New Roman" w:cs="Times New Roman"/>
          <w:sz w:val="20"/>
          <w:szCs w:val="24"/>
        </w:rPr>
        <w:t>Strobe Horn / sign combination</w:t>
      </w:r>
      <w:r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523F2" w:rsidRPr="00D523F2" w:rsidRDefault="00D523F2" w:rsidP="00D52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523F2" w:rsidRDefault="00505FFE" w:rsidP="00D52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505FFE">
        <w:rPr>
          <w:rFonts w:ascii="Times New Roman" w:eastAsia="Times New Roman" w:hAnsi="Times New Roman" w:cs="Times New Roman"/>
          <w:sz w:val="20"/>
          <w:szCs w:val="24"/>
        </w:rPr>
        <w:t xml:space="preserve">The device shall consist of a weatherproof strobe horn of the applicable voltage, weatherproof </w:t>
      </w:r>
      <w:proofErr w:type="spellStart"/>
      <w:r w:rsidRPr="00505FFE">
        <w:rPr>
          <w:rFonts w:ascii="Times New Roman" w:eastAsia="Times New Roman" w:hAnsi="Times New Roman" w:cs="Times New Roman"/>
          <w:sz w:val="20"/>
          <w:szCs w:val="24"/>
        </w:rPr>
        <w:t>backbox</w:t>
      </w:r>
      <w:proofErr w:type="spellEnd"/>
      <w:r w:rsidRPr="00505FFE">
        <w:rPr>
          <w:rFonts w:ascii="Times New Roman" w:eastAsia="Times New Roman" w:hAnsi="Times New Roman" w:cs="Times New Roman"/>
          <w:sz w:val="20"/>
          <w:szCs w:val="24"/>
        </w:rPr>
        <w:t xml:space="preserve"> and red non corrosive sign with white lettering identifying it as a sprinkler alarm with instructions to contact the fire department or 911</w:t>
      </w:r>
      <w:r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505FFE" w:rsidRPr="00D523F2" w:rsidRDefault="00505FFE" w:rsidP="00D52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479E8" w:rsidRDefault="00D65850" w:rsidP="001B6F67">
      <w:pPr>
        <w:spacing w:after="0" w:line="240" w:lineRule="auto"/>
      </w:pPr>
      <w:r w:rsidRPr="00D65850">
        <w:rPr>
          <w:rFonts w:ascii="Times New Roman" w:eastAsia="Times New Roman" w:hAnsi="Times New Roman" w:cs="Times New Roman"/>
          <w:sz w:val="20"/>
          <w:szCs w:val="24"/>
        </w:rPr>
        <w:t>Sprinkler Alarm Strobe Horn shall be</w:t>
      </w:r>
      <w:r w:rsidR="00F80654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F80654" w:rsidRPr="001B6F67">
        <w:rPr>
          <w:rFonts w:ascii="Times New Roman" w:eastAsia="Times New Roman" w:hAnsi="Times New Roman" w:cs="Times New Roman"/>
          <w:sz w:val="20"/>
          <w:szCs w:val="24"/>
        </w:rPr>
        <w:t>a Potter Electric Signal</w:t>
      </w:r>
      <w:r w:rsidR="00F80654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65850">
        <w:rPr>
          <w:rFonts w:ascii="Times New Roman" w:eastAsia="Times New Roman" w:hAnsi="Times New Roman" w:cs="Times New Roman"/>
          <w:sz w:val="20"/>
          <w:szCs w:val="24"/>
        </w:rPr>
        <w:t xml:space="preserve">model SASH12/24 for 12 or 24VDC operation or SASH120 for 120 VAC </w:t>
      </w:r>
      <w:proofErr w:type="gramStart"/>
      <w:r w:rsidRPr="00D65850">
        <w:rPr>
          <w:rFonts w:ascii="Times New Roman" w:eastAsia="Times New Roman" w:hAnsi="Times New Roman" w:cs="Times New Roman"/>
          <w:sz w:val="20"/>
          <w:szCs w:val="24"/>
        </w:rPr>
        <w:t>operat</w:t>
      </w:r>
      <w:r>
        <w:rPr>
          <w:rFonts w:ascii="Times New Roman" w:eastAsia="Times New Roman" w:hAnsi="Times New Roman" w:cs="Times New Roman"/>
          <w:sz w:val="20"/>
          <w:szCs w:val="24"/>
        </w:rPr>
        <w:t>ion</w:t>
      </w:r>
      <w:proofErr w:type="gramEnd"/>
      <w:r>
        <w:rPr>
          <w:rFonts w:ascii="Times New Roman" w:eastAsia="Times New Roman" w:hAnsi="Times New Roman" w:cs="Times New Roman"/>
          <w:sz w:val="20"/>
          <w:szCs w:val="24"/>
        </w:rPr>
        <w:t>. SASH 120 is UL Listed only.</w:t>
      </w:r>
      <w:r w:rsidR="001B6F67">
        <w:t xml:space="preserve"> </w:t>
      </w:r>
    </w:p>
    <w:sectPr w:rsidR="008479E8" w:rsidSect="002626AC">
      <w:headerReference w:type="default" r:id="rId7"/>
      <w:footerReference w:type="default" r:id="rId8"/>
      <w:pgSz w:w="12240" w:h="15840"/>
      <w:pgMar w:top="600" w:right="720" w:bottom="720" w:left="720" w:header="720" w:footer="1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FFE" w:rsidRDefault="00505FFE" w:rsidP="00FE33FD">
      <w:pPr>
        <w:spacing w:after="0" w:line="240" w:lineRule="auto"/>
      </w:pPr>
      <w:r>
        <w:separator/>
      </w:r>
    </w:p>
  </w:endnote>
  <w:endnote w:type="continuationSeparator" w:id="0">
    <w:p w:rsidR="00505FFE" w:rsidRDefault="00505FFE" w:rsidP="00FE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Bidi"/>
        <w:color w:val="auto"/>
        <w:sz w:val="22"/>
        <w:szCs w:val="22"/>
      </w:rPr>
      <w:id w:val="2854360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Bidi"/>
            <w:color w:val="auto"/>
            <w:sz w:val="22"/>
            <w:szCs w:val="22"/>
          </w:rPr>
          <w:id w:val="28543607"/>
          <w:docPartObj>
            <w:docPartGallery w:val="Page Numbers (Top of Page)"/>
            <w:docPartUnique/>
          </w:docPartObj>
        </w:sdtPr>
        <w:sdtContent>
          <w:p w:rsidR="00505FFE" w:rsidRDefault="008121AD" w:rsidP="005C14AA">
            <w:pPr>
              <w:pStyle w:val="NoParagraph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5" w:lineRule="exact"/>
              <w:jc w:val="distribute"/>
              <w:rPr>
                <w:sz w:val="16"/>
                <w:szCs w:val="16"/>
              </w:rPr>
            </w:pPr>
            <w:r w:rsidRPr="008121AD">
              <w:rPr>
                <w:sz w:val="16"/>
                <w:szCs w:val="16"/>
              </w:rPr>
              <w:pict>
                <v:rect id="_x0000_i1027" style="width:540pt;height:.5pt;mso-position-vertical:absolute" o:hralign="center" o:hrstd="t" o:hrnoshade="t" o:hr="t" fillcolor="red" stroked="f"/>
              </w:pict>
            </w:r>
          </w:p>
          <w:p w:rsidR="00505FFE" w:rsidRDefault="008121AD" w:rsidP="005C14AA">
            <w:pPr>
              <w:pStyle w:val="NoParagraph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5" w:lineRule="exact"/>
              <w:jc w:val="distribute"/>
              <w:rPr>
                <w:rFonts w:ascii="Times New Roman" w:hAnsi="Times New Roman" w:cs="Times New Roman"/>
                <w:sz w:val="17"/>
                <w:szCs w:val="17"/>
              </w:rPr>
            </w:pPr>
            <w:r w:rsidRPr="008121AD">
              <w:rPr>
                <w:sz w:val="16"/>
                <w:szCs w:val="16"/>
              </w:rPr>
              <w:pict>
                <v:rect id="_x0000_i1028" style="width:540pt;height:.5pt;mso-position-vertical:absolute" o:hralign="center" o:hrstd="t" o:hrnoshade="t" o:hr="t" fillcolor="red" stroked="f"/>
              </w:pict>
            </w:r>
          </w:p>
          <w:p w:rsidR="00505FFE" w:rsidRDefault="00505FFE" w:rsidP="00827310">
            <w:pPr>
              <w:pStyle w:val="NoParagraph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20" w:line="240" w:lineRule="auto"/>
              <w:jc w:val="distribute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Potter Electric Signal Company, LLC   •   St. Louis, MO   •   Phone: 800-325-3936   •   </w:t>
            </w:r>
            <w:r w:rsidRPr="00DA59BB">
              <w:rPr>
                <w:rFonts w:ascii="Times New Roman" w:hAnsi="Times New Roman" w:cs="Times New Roman"/>
                <w:sz w:val="17"/>
                <w:szCs w:val="17"/>
              </w:rPr>
              <w:t>www.pottersignal.com</w:t>
            </w:r>
          </w:p>
          <w:p w:rsidR="00505FFE" w:rsidRDefault="008121AD" w:rsidP="0042488C">
            <w:pPr>
              <w:pStyle w:val="NoParagraph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5" w:lineRule="exact"/>
              <w:jc w:val="distribute"/>
              <w:rPr>
                <w:sz w:val="16"/>
                <w:szCs w:val="16"/>
              </w:rPr>
            </w:pPr>
            <w:r w:rsidRPr="008121AD">
              <w:rPr>
                <w:sz w:val="16"/>
                <w:szCs w:val="16"/>
              </w:rPr>
              <w:pict>
                <v:rect id="_x0000_i1029" style="width:540pt;height:.5pt;mso-position-vertical:absolute" o:hralign="center" o:hrstd="t" o:hrnoshade="t" o:hr="t" fillcolor="red" stroked="f"/>
              </w:pict>
            </w:r>
          </w:p>
          <w:p w:rsidR="00505FFE" w:rsidRDefault="008121AD" w:rsidP="0042488C">
            <w:pPr>
              <w:pStyle w:val="NoParagraph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5" w:lineRule="exact"/>
              <w:jc w:val="distribute"/>
              <w:rPr>
                <w:rFonts w:ascii="Times New Roman" w:hAnsi="Times New Roman" w:cs="Times New Roman"/>
                <w:sz w:val="17"/>
                <w:szCs w:val="17"/>
              </w:rPr>
            </w:pPr>
            <w:r w:rsidRPr="008121AD">
              <w:rPr>
                <w:sz w:val="16"/>
                <w:szCs w:val="16"/>
              </w:rPr>
              <w:pict>
                <v:rect id="_x0000_i1030" style="width:540pt;height:.5pt" o:hralign="center" o:hrstd="t" o:hrnoshade="t" o:hr="t" fillcolor="red" stroked="f"/>
              </w:pict>
            </w:r>
          </w:p>
          <w:p w:rsidR="00505FFE" w:rsidRPr="001E38D0" w:rsidRDefault="00505FFE" w:rsidP="001E38D0">
            <w:pPr>
              <w:pStyle w:val="NoParagraph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  <w:t xml:space="preserve">          </w:t>
            </w:r>
            <w:r w:rsidR="00841859">
              <w:rPr>
                <w:rFonts w:ascii="Times New Roman" w:hAnsi="Times New Roman" w:cs="Times New Roman"/>
                <w:sz w:val="14"/>
                <w:szCs w:val="14"/>
              </w:rPr>
              <w:t>8910667-REV A 12</w:t>
            </w:r>
            <w:r w:rsidRPr="002D7D70">
              <w:rPr>
                <w:rFonts w:ascii="Times New Roman" w:hAnsi="Times New Roman" w:cs="Times New Roman"/>
                <w:sz w:val="14"/>
                <w:szCs w:val="14"/>
              </w:rPr>
              <w:t>/16</w:t>
            </w:r>
            <w:r w:rsidRPr="001E38D0"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</w:t>
            </w:r>
            <w:r w:rsidRPr="001E38D0">
              <w:rPr>
                <w:rFonts w:ascii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AGE</w:t>
            </w:r>
            <w:r w:rsidRPr="001E38D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8121AD"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PAGE </w:instrText>
            </w:r>
            <w:r w:rsidR="008121AD"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="007454E1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t>1</w:t>
            </w:r>
            <w:r w:rsidR="008121AD"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OF</w:t>
            </w:r>
            <w:r w:rsidRPr="001E38D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8121AD"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NUMPAGES  </w:instrText>
            </w:r>
            <w:r w:rsidR="008121AD"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="007454E1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t>1</w:t>
            </w:r>
            <w:r w:rsidR="008121AD"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</w:p>
          <w:p w:rsidR="00505FFE" w:rsidRPr="001E38D0" w:rsidRDefault="008121AD" w:rsidP="001E38D0">
            <w:pPr>
              <w:pStyle w:val="Footer"/>
              <w:jc w:val="right"/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FFE" w:rsidRDefault="00505FFE" w:rsidP="00FE33FD">
      <w:pPr>
        <w:spacing w:after="0" w:line="240" w:lineRule="auto"/>
      </w:pPr>
      <w:r>
        <w:separator/>
      </w:r>
    </w:p>
  </w:footnote>
  <w:footnote w:type="continuationSeparator" w:id="0">
    <w:p w:rsidR="00505FFE" w:rsidRDefault="00505FFE" w:rsidP="00FE3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FFE" w:rsidRPr="00DB6B9B" w:rsidRDefault="008121AD" w:rsidP="00BB5D0C">
    <w:pPr>
      <w:pStyle w:val="Header"/>
      <w:rPr>
        <w:sz w:val="16"/>
        <w:szCs w:val="16"/>
      </w:rPr>
    </w:pPr>
    <w:r w:rsidRPr="008121AD"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9pt;margin-top:0;width:220pt;height:54pt;z-index:251660288;mso-width-relative:margin;mso-height-relative:margin" filled="f" stroked="f">
          <v:textbox style="mso-next-textbox:#_x0000_s2049">
            <w:txbxContent>
              <w:p w:rsidR="00505FFE" w:rsidRDefault="00505FFE" w:rsidP="00A2464F">
                <w:pPr>
                  <w:spacing w:after="0" w:line="240" w:lineRule="auto"/>
                  <w:jc w:val="right"/>
                  <w:rPr>
                    <w:rFonts w:ascii="Arial" w:hAnsi="Arial" w:cs="Arial"/>
                    <w:b/>
                    <w:sz w:val="48"/>
                    <w:szCs w:val="48"/>
                  </w:rPr>
                </w:pPr>
                <w:r>
                  <w:rPr>
                    <w:rFonts w:ascii="Arial" w:hAnsi="Arial" w:cs="Arial"/>
                    <w:b/>
                    <w:sz w:val="48"/>
                    <w:szCs w:val="48"/>
                  </w:rPr>
                  <w:t>SASH Series</w:t>
                </w:r>
              </w:p>
              <w:p w:rsidR="00505FFE" w:rsidRPr="00A2464F" w:rsidRDefault="00505FFE" w:rsidP="00A2464F">
                <w:pPr>
                  <w:spacing w:after="0" w:line="240" w:lineRule="auto"/>
                  <w:jc w:val="right"/>
                  <w:rPr>
                    <w:rFonts w:ascii="Georgia" w:hAnsi="Georgia" w:cs="Times New Roman"/>
                    <w:i/>
                    <w:sz w:val="24"/>
                    <w:szCs w:val="24"/>
                  </w:rPr>
                </w:pPr>
                <w:r w:rsidRPr="00A2464F">
                  <w:rPr>
                    <w:rFonts w:ascii="Georgia" w:hAnsi="Georgia" w:cs="Times New Roman"/>
                    <w:i/>
                    <w:sz w:val="24"/>
                    <w:szCs w:val="24"/>
                  </w:rPr>
                  <w:t>Engineering Specifications</w:t>
                </w:r>
              </w:p>
            </w:txbxContent>
          </v:textbox>
        </v:shape>
      </w:pict>
    </w:r>
    <w:r w:rsidR="007454E1">
      <w:rPr>
        <w:noProof/>
      </w:rPr>
      <w:drawing>
        <wp:inline distT="0" distB="0" distL="0" distR="0">
          <wp:extent cx="2419350" cy="600075"/>
          <wp:effectExtent l="19050" t="0" r="0" b="0"/>
          <wp:docPr id="11" name="Picture 11" descr="J:\Branding\Logos\Potter\Pott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J:\Branding\Logos\Potter\Potter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121AD">
      <w:rPr>
        <w:sz w:val="16"/>
        <w:szCs w:val="16"/>
      </w:rPr>
      <w:pict>
        <v:rect id="_x0000_i1025" style="width:540pt;height:.5pt" o:hralign="center" o:hrstd="t" o:hrnoshade="t" o:hr="t" fillcolor="red" stroked="f"/>
      </w:pict>
    </w:r>
  </w:p>
  <w:p w:rsidR="00505FFE" w:rsidRDefault="008121AD" w:rsidP="00827310">
    <w:pPr>
      <w:pStyle w:val="Header"/>
      <w:spacing w:line="50" w:lineRule="exact"/>
    </w:pPr>
    <w:r w:rsidRPr="008121AD">
      <w:rPr>
        <w:sz w:val="16"/>
        <w:szCs w:val="16"/>
      </w:rPr>
      <w:pict>
        <v:rect id="_x0000_i1026" style="width:540pt;height:.5pt" o:hralign="center" o:hrstd="t" o:hrnoshade="t" o:hr="t" fillcolor="red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C14AA"/>
    <w:rsid w:val="000D0353"/>
    <w:rsid w:val="000F190A"/>
    <w:rsid w:val="001B6F67"/>
    <w:rsid w:val="001E38D0"/>
    <w:rsid w:val="002626AC"/>
    <w:rsid w:val="002D7D70"/>
    <w:rsid w:val="00302549"/>
    <w:rsid w:val="0042488C"/>
    <w:rsid w:val="00505FFE"/>
    <w:rsid w:val="005C14AA"/>
    <w:rsid w:val="00693C72"/>
    <w:rsid w:val="006A43B9"/>
    <w:rsid w:val="006B6A41"/>
    <w:rsid w:val="007454E1"/>
    <w:rsid w:val="007872A1"/>
    <w:rsid w:val="008121AD"/>
    <w:rsid w:val="00827310"/>
    <w:rsid w:val="00841859"/>
    <w:rsid w:val="008479E8"/>
    <w:rsid w:val="00855F73"/>
    <w:rsid w:val="008B5663"/>
    <w:rsid w:val="008F30AF"/>
    <w:rsid w:val="00901AAC"/>
    <w:rsid w:val="00963039"/>
    <w:rsid w:val="009F4CE2"/>
    <w:rsid w:val="00A2464F"/>
    <w:rsid w:val="00A61A73"/>
    <w:rsid w:val="00BB5D0C"/>
    <w:rsid w:val="00D11E21"/>
    <w:rsid w:val="00D523F2"/>
    <w:rsid w:val="00D65850"/>
    <w:rsid w:val="00DA59BB"/>
    <w:rsid w:val="00DB6B9B"/>
    <w:rsid w:val="00DF1E78"/>
    <w:rsid w:val="00E1469B"/>
    <w:rsid w:val="00F80654"/>
    <w:rsid w:val="00F96F07"/>
    <w:rsid w:val="00FE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E3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FD"/>
  </w:style>
  <w:style w:type="paragraph" w:styleId="Footer">
    <w:name w:val="footer"/>
    <w:basedOn w:val="Normal"/>
    <w:link w:val="FooterChar"/>
    <w:uiPriority w:val="99"/>
    <w:unhideWhenUsed/>
    <w:rsid w:val="00FE3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3FD"/>
  </w:style>
  <w:style w:type="paragraph" w:styleId="BalloonText">
    <w:name w:val="Balloon Text"/>
    <w:basedOn w:val="Normal"/>
    <w:link w:val="BalloonTextChar"/>
    <w:uiPriority w:val="99"/>
    <w:semiHidden/>
    <w:unhideWhenUsed/>
    <w:rsid w:val="00FE3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5663"/>
    <w:rPr>
      <w:color w:val="0000FF" w:themeColor="hyperlink"/>
      <w:u w:val="single"/>
    </w:rPr>
  </w:style>
  <w:style w:type="paragraph" w:customStyle="1" w:styleId="NoParagraphStyle">
    <w:name w:val="[No Paragraph Style]"/>
    <w:rsid w:val="008B566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A51C0-E5B1-43E9-A933-24441FF15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scottk</dc:creator>
  <cp:lastModifiedBy>scottk</cp:lastModifiedBy>
  <cp:revision>3</cp:revision>
  <cp:lastPrinted>2016-11-15T20:34:00Z</cp:lastPrinted>
  <dcterms:created xsi:type="dcterms:W3CDTF">2017-01-04T16:15:00Z</dcterms:created>
  <dcterms:modified xsi:type="dcterms:W3CDTF">2017-04-26T13:01:00Z</dcterms:modified>
</cp:coreProperties>
</file>